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22A" w:rsidRDefault="008A422A" w:rsidP="008A422A">
      <w:pPr>
        <w:spacing w:after="0" w:line="240" w:lineRule="auto"/>
        <w:rPr>
          <w:sz w:val="24"/>
          <w:szCs w:val="24"/>
        </w:rPr>
      </w:pPr>
      <w:r>
        <w:rPr>
          <w:sz w:val="24"/>
          <w:szCs w:val="24"/>
        </w:rPr>
        <w:t>Dear Senator/</w:t>
      </w:r>
      <w:r w:rsidR="00746D55">
        <w:rPr>
          <w:sz w:val="24"/>
          <w:szCs w:val="24"/>
        </w:rPr>
        <w:t>Representative</w:t>
      </w:r>
      <w:r>
        <w:rPr>
          <w:sz w:val="24"/>
          <w:szCs w:val="24"/>
        </w:rPr>
        <w:t xml:space="preserve">: </w:t>
      </w:r>
    </w:p>
    <w:p w:rsidR="008A422A" w:rsidRDefault="008A422A" w:rsidP="008A422A">
      <w:pPr>
        <w:spacing w:after="0" w:line="240" w:lineRule="auto"/>
        <w:rPr>
          <w:sz w:val="24"/>
          <w:szCs w:val="24"/>
        </w:rPr>
      </w:pPr>
    </w:p>
    <w:p w:rsidR="005861FA" w:rsidRPr="00E25137" w:rsidRDefault="005861FA" w:rsidP="008A422A">
      <w:pPr>
        <w:spacing w:after="0" w:line="240" w:lineRule="auto"/>
        <w:rPr>
          <w:rFonts w:ascii="Times New Roman" w:hAnsi="Times New Roman" w:cs="Times New Roman"/>
          <w:sz w:val="24"/>
          <w:szCs w:val="24"/>
        </w:rPr>
      </w:pPr>
      <w:r w:rsidRPr="008A422A">
        <w:rPr>
          <w:sz w:val="24"/>
          <w:szCs w:val="24"/>
        </w:rPr>
        <w:t xml:space="preserve">We write to you as organizations representing millions of Americans, including teachers, healthcare professionals, workers, farmworkers, and advocates concerned about </w:t>
      </w:r>
      <w:r w:rsidR="00F42E26" w:rsidRPr="008A422A">
        <w:rPr>
          <w:sz w:val="24"/>
          <w:szCs w:val="24"/>
        </w:rPr>
        <w:t>children’s</w:t>
      </w:r>
      <w:r w:rsidRPr="008A422A">
        <w:rPr>
          <w:sz w:val="24"/>
          <w:szCs w:val="24"/>
        </w:rPr>
        <w:t xml:space="preserve"> safety</w:t>
      </w:r>
      <w:r w:rsidR="00F42E26" w:rsidRPr="008A422A">
        <w:rPr>
          <w:sz w:val="24"/>
          <w:szCs w:val="24"/>
        </w:rPr>
        <w:t xml:space="preserve">. </w:t>
      </w:r>
      <w:r w:rsidRPr="008A422A">
        <w:rPr>
          <w:sz w:val="24"/>
          <w:szCs w:val="24"/>
        </w:rPr>
        <w:t>We are alarmed at reports that children are risking acute nicotine poisoning and other health and safety hazards in US tobacco fields</w:t>
      </w:r>
      <w:r w:rsidR="00F42E26" w:rsidRPr="008A422A">
        <w:rPr>
          <w:sz w:val="24"/>
          <w:szCs w:val="24"/>
        </w:rPr>
        <w:t>. We</w:t>
      </w:r>
      <w:r w:rsidRPr="008A422A">
        <w:rPr>
          <w:sz w:val="24"/>
          <w:szCs w:val="24"/>
        </w:rPr>
        <w:t xml:space="preserve"> urge </w:t>
      </w:r>
      <w:r w:rsidR="00F42E26" w:rsidRPr="008A422A">
        <w:rPr>
          <w:sz w:val="24"/>
          <w:szCs w:val="24"/>
        </w:rPr>
        <w:t>you to co-sponsor</w:t>
      </w:r>
      <w:r w:rsidR="00E25137">
        <w:rPr>
          <w:sz w:val="24"/>
          <w:szCs w:val="24"/>
        </w:rPr>
        <w:t xml:space="preserve"> the </w:t>
      </w:r>
      <w:r w:rsidR="00E25137" w:rsidRPr="00E25137">
        <w:rPr>
          <w:b/>
          <w:sz w:val="24"/>
          <w:szCs w:val="24"/>
        </w:rPr>
        <w:t>Children Don’t Belong in Tobacco Fields Act</w:t>
      </w:r>
      <w:r w:rsidR="00F42E26" w:rsidRPr="008A422A">
        <w:rPr>
          <w:sz w:val="24"/>
          <w:szCs w:val="24"/>
        </w:rPr>
        <w:t xml:space="preserve">, which would prohibit children under the age of 18 from </w:t>
      </w:r>
      <w:r w:rsidR="002B0E8C" w:rsidRPr="008A422A">
        <w:rPr>
          <w:sz w:val="24"/>
          <w:szCs w:val="24"/>
        </w:rPr>
        <w:t xml:space="preserve">employment that brings them into </w:t>
      </w:r>
      <w:r w:rsidR="00F42E26" w:rsidRPr="008A422A">
        <w:rPr>
          <w:sz w:val="24"/>
          <w:szCs w:val="24"/>
        </w:rPr>
        <w:t xml:space="preserve">direct contact with tobacco. </w:t>
      </w:r>
      <w:r w:rsidR="00FC3106">
        <w:rPr>
          <w:sz w:val="24"/>
          <w:szCs w:val="24"/>
        </w:rPr>
        <w:t xml:space="preserve">This legislation would not affect children working on their family’s farm. </w:t>
      </w:r>
    </w:p>
    <w:p w:rsidR="005861FA" w:rsidRPr="008A422A" w:rsidRDefault="005861FA" w:rsidP="008A422A">
      <w:pPr>
        <w:spacing w:after="0" w:line="240" w:lineRule="auto"/>
        <w:rPr>
          <w:sz w:val="24"/>
          <w:szCs w:val="24"/>
        </w:rPr>
      </w:pPr>
    </w:p>
    <w:p w:rsidR="005861FA" w:rsidRPr="008A422A" w:rsidRDefault="00F42E26" w:rsidP="008A422A">
      <w:pPr>
        <w:spacing w:line="240" w:lineRule="auto"/>
        <w:rPr>
          <w:rFonts w:cs="Times New Roman"/>
          <w:sz w:val="24"/>
          <w:szCs w:val="24"/>
          <w:lang w:bidi="en-US"/>
        </w:rPr>
      </w:pPr>
      <w:r w:rsidRPr="008A422A">
        <w:rPr>
          <w:rFonts w:cs="Times New Roman"/>
          <w:sz w:val="24"/>
          <w:szCs w:val="24"/>
        </w:rPr>
        <w:t xml:space="preserve">A study released last year by Human Rights Watch found that </w:t>
      </w:r>
      <w:r w:rsidR="002B0E8C" w:rsidRPr="008A422A">
        <w:rPr>
          <w:sz w:val="24"/>
          <w:szCs w:val="24"/>
          <w:lang w:val="en"/>
        </w:rPr>
        <w:t xml:space="preserve">child tobacco workers on US farms are exposed to nicotine, toxic pesticides, extreme heat, and other dangers. </w:t>
      </w:r>
      <w:r w:rsidR="002B0E8C" w:rsidRPr="008A422A">
        <w:rPr>
          <w:rFonts w:cs="Times New Roman"/>
          <w:sz w:val="24"/>
          <w:szCs w:val="24"/>
        </w:rPr>
        <w:t>N</w:t>
      </w:r>
      <w:r w:rsidR="005861FA" w:rsidRPr="008A422A">
        <w:rPr>
          <w:rFonts w:cs="Times New Roman"/>
          <w:sz w:val="24"/>
          <w:szCs w:val="24"/>
        </w:rPr>
        <w:t>early three-quarters of the child tobacco workers they interviewed had experienced symptoms</w:t>
      </w:r>
      <w:r w:rsidR="008A422A">
        <w:rPr>
          <w:rFonts w:cs="Times New Roman"/>
          <w:sz w:val="24"/>
          <w:szCs w:val="24"/>
        </w:rPr>
        <w:t xml:space="preserve"> </w:t>
      </w:r>
      <w:r w:rsidR="005861FA" w:rsidRPr="008A422A">
        <w:rPr>
          <w:rFonts w:cs="Times New Roman"/>
          <w:sz w:val="24"/>
          <w:szCs w:val="24"/>
        </w:rPr>
        <w:t>including nausea, vomiting, loss of appetite, headaches, dizziness, difficulty breathing, skin rashes, and irritation to their eyes and mouths</w:t>
      </w:r>
      <w:r w:rsidR="005D1B3B">
        <w:rPr>
          <w:rFonts w:cs="Times New Roman"/>
          <w:sz w:val="24"/>
          <w:szCs w:val="24"/>
        </w:rPr>
        <w:t xml:space="preserve">. </w:t>
      </w:r>
      <w:r w:rsidR="005861FA" w:rsidRPr="008A422A">
        <w:rPr>
          <w:rFonts w:cs="Times New Roman"/>
          <w:sz w:val="24"/>
          <w:szCs w:val="24"/>
        </w:rPr>
        <w:t>Many of these symptoms are consistent with acute nicotine poisoning</w:t>
      </w:r>
      <w:r w:rsidR="002B0E8C" w:rsidRPr="008A422A">
        <w:rPr>
          <w:rFonts w:cs="Times New Roman"/>
          <w:sz w:val="24"/>
          <w:szCs w:val="24"/>
        </w:rPr>
        <w:t>, also known as Green Tobacco Sickness</w:t>
      </w:r>
      <w:r w:rsidR="005861FA" w:rsidRPr="008A422A">
        <w:rPr>
          <w:rFonts w:cs="Times New Roman"/>
          <w:sz w:val="24"/>
          <w:szCs w:val="24"/>
        </w:rPr>
        <w:t xml:space="preserve">. </w:t>
      </w:r>
    </w:p>
    <w:p w:rsidR="002B0E8C" w:rsidRPr="008A422A" w:rsidRDefault="005861FA" w:rsidP="008A422A">
      <w:pPr>
        <w:spacing w:line="240" w:lineRule="auto"/>
        <w:rPr>
          <w:rFonts w:cs="Times New Roman"/>
          <w:sz w:val="24"/>
          <w:szCs w:val="24"/>
        </w:rPr>
      </w:pPr>
      <w:r w:rsidRPr="008A422A">
        <w:rPr>
          <w:rFonts w:cs="Times New Roman"/>
          <w:sz w:val="24"/>
          <w:szCs w:val="24"/>
        </w:rPr>
        <w:t xml:space="preserve">According to a new bulletin published by OSHA and NIOSH, children and adolescents </w:t>
      </w:r>
      <w:r w:rsidR="008A422A">
        <w:rPr>
          <w:rFonts w:cs="Times New Roman"/>
          <w:sz w:val="24"/>
          <w:szCs w:val="24"/>
        </w:rPr>
        <w:t xml:space="preserve">who handle tobacco </w:t>
      </w:r>
      <w:r w:rsidRPr="008A422A">
        <w:rPr>
          <w:rFonts w:cs="Times New Roman"/>
          <w:sz w:val="24"/>
          <w:szCs w:val="24"/>
        </w:rPr>
        <w:t xml:space="preserve">may be more sensitive to chemical exposures, more likely to suffer from green tobacco sickness, and may suffer more serious health effects than adults. </w:t>
      </w:r>
      <w:r w:rsidR="002B0E8C" w:rsidRPr="008A422A">
        <w:rPr>
          <w:rFonts w:cs="Times New Roman"/>
          <w:sz w:val="24"/>
          <w:szCs w:val="24"/>
        </w:rPr>
        <w:t xml:space="preserve"> Public health experts have found that nicotine exposure in adolescence can cause </w:t>
      </w:r>
      <w:r w:rsidR="002F2016">
        <w:rPr>
          <w:rFonts w:cs="Times New Roman"/>
          <w:sz w:val="24"/>
          <w:szCs w:val="24"/>
        </w:rPr>
        <w:t xml:space="preserve">mood disorders and </w:t>
      </w:r>
      <w:r w:rsidR="002B0E8C" w:rsidRPr="008A422A">
        <w:rPr>
          <w:rFonts w:cs="Times New Roman"/>
          <w:sz w:val="24"/>
          <w:szCs w:val="24"/>
        </w:rPr>
        <w:t xml:space="preserve">lasting deficits in cognition.  In addition, several pesticides commonly used during tobacco farming are known neurotoxins, which can cause cancer, depression, neurologic deficits, and reproductive health problems. </w:t>
      </w:r>
    </w:p>
    <w:p w:rsidR="005861FA" w:rsidRPr="008A422A" w:rsidRDefault="002B0E8C" w:rsidP="008A422A">
      <w:pPr>
        <w:spacing w:line="240" w:lineRule="auto"/>
        <w:rPr>
          <w:sz w:val="24"/>
          <w:szCs w:val="24"/>
          <w:lang w:val="en"/>
        </w:rPr>
      </w:pPr>
      <w:r w:rsidRPr="008A422A">
        <w:rPr>
          <w:rFonts w:cs="Times New Roman"/>
          <w:sz w:val="24"/>
          <w:szCs w:val="24"/>
        </w:rPr>
        <w:t xml:space="preserve">Children don’t belong in tobacco fields. </w:t>
      </w:r>
      <w:r w:rsidR="008A422A" w:rsidRPr="008A422A">
        <w:rPr>
          <w:rFonts w:cs="Times New Roman"/>
          <w:sz w:val="24"/>
          <w:szCs w:val="24"/>
        </w:rPr>
        <w:t xml:space="preserve">Children </w:t>
      </w:r>
      <w:r w:rsidR="008A422A">
        <w:rPr>
          <w:rFonts w:cs="Times New Roman"/>
          <w:sz w:val="24"/>
          <w:szCs w:val="24"/>
        </w:rPr>
        <w:t xml:space="preserve">can’t legally purchase </w:t>
      </w:r>
      <w:r w:rsidR="008A422A" w:rsidRPr="008A422A">
        <w:rPr>
          <w:rFonts w:cs="Times New Roman"/>
          <w:sz w:val="24"/>
          <w:szCs w:val="24"/>
        </w:rPr>
        <w:t xml:space="preserve">cigarettes until they are 18, yet current </w:t>
      </w:r>
      <w:r w:rsidRPr="008A422A">
        <w:rPr>
          <w:rFonts w:cs="Times New Roman"/>
          <w:sz w:val="24"/>
          <w:szCs w:val="24"/>
        </w:rPr>
        <w:t xml:space="preserve">US law allows </w:t>
      </w:r>
      <w:r w:rsidR="00F42E26" w:rsidRPr="008A422A">
        <w:rPr>
          <w:sz w:val="24"/>
          <w:szCs w:val="24"/>
          <w:lang w:val="en"/>
        </w:rPr>
        <w:t>children as young as 12 to work unlimited hours outside of school on a farm of any size, and has no minimum age for children to work on small farms</w:t>
      </w:r>
      <w:r w:rsidRPr="008A422A">
        <w:rPr>
          <w:sz w:val="24"/>
          <w:szCs w:val="24"/>
          <w:lang w:val="en"/>
        </w:rPr>
        <w:t xml:space="preserve">. </w:t>
      </w:r>
      <w:r w:rsidR="005D1B3B">
        <w:rPr>
          <w:sz w:val="24"/>
          <w:szCs w:val="24"/>
          <w:lang w:val="en"/>
        </w:rPr>
        <w:t>In addition, the US has no r</w:t>
      </w:r>
      <w:r w:rsidRPr="008A422A">
        <w:rPr>
          <w:sz w:val="24"/>
          <w:szCs w:val="24"/>
          <w:lang w:val="en"/>
        </w:rPr>
        <w:t xml:space="preserve">egulations to protect child farmworkers from nicotine exposure. </w:t>
      </w:r>
    </w:p>
    <w:p w:rsidR="002B0E8C" w:rsidRPr="008A422A" w:rsidRDefault="002B0E8C" w:rsidP="008A422A">
      <w:pPr>
        <w:spacing w:line="240" w:lineRule="auto"/>
        <w:rPr>
          <w:sz w:val="24"/>
          <w:szCs w:val="24"/>
          <w:lang w:val="en"/>
        </w:rPr>
      </w:pPr>
      <w:r w:rsidRPr="008A422A">
        <w:rPr>
          <w:sz w:val="24"/>
          <w:szCs w:val="24"/>
          <w:lang w:val="en"/>
        </w:rPr>
        <w:t xml:space="preserve">In recent months, major </w:t>
      </w:r>
      <w:r w:rsidR="005D1B3B">
        <w:rPr>
          <w:sz w:val="24"/>
          <w:szCs w:val="24"/>
          <w:lang w:val="en"/>
        </w:rPr>
        <w:t xml:space="preserve">US </w:t>
      </w:r>
      <w:r w:rsidRPr="008A422A">
        <w:rPr>
          <w:sz w:val="24"/>
          <w:szCs w:val="24"/>
          <w:lang w:val="en"/>
        </w:rPr>
        <w:t>tobacco companies, including Reynolds American and Altria Group</w:t>
      </w:r>
      <w:r w:rsidR="008A422A" w:rsidRPr="008A422A">
        <w:rPr>
          <w:sz w:val="24"/>
          <w:szCs w:val="24"/>
          <w:lang w:val="en"/>
        </w:rPr>
        <w:t xml:space="preserve">, have recognized the risks to children and adopted new policies to bar the employment of children under the age of 16 in tobacco cultivation. But these voluntary policies are not enough. </w:t>
      </w:r>
    </w:p>
    <w:p w:rsidR="008A422A" w:rsidRPr="00E25137" w:rsidRDefault="008A422A" w:rsidP="00E25137">
      <w:r w:rsidRPr="008A422A">
        <w:rPr>
          <w:sz w:val="24"/>
          <w:szCs w:val="24"/>
          <w:lang w:val="en"/>
        </w:rPr>
        <w:t xml:space="preserve">Please help </w:t>
      </w:r>
      <w:r w:rsidRPr="00E25137">
        <w:rPr>
          <w:lang w:val="en"/>
        </w:rPr>
        <w:t>protect children’s h</w:t>
      </w:r>
      <w:r w:rsidR="00746D55">
        <w:rPr>
          <w:lang w:val="en"/>
        </w:rPr>
        <w:t xml:space="preserve">ealth by joining Senator Durbin and </w:t>
      </w:r>
      <w:r w:rsidRPr="00E25137">
        <w:rPr>
          <w:lang w:val="en"/>
        </w:rPr>
        <w:t xml:space="preserve">Congressman </w:t>
      </w:r>
      <w:proofErr w:type="spellStart"/>
      <w:r w:rsidRPr="00E25137">
        <w:rPr>
          <w:lang w:val="en"/>
        </w:rPr>
        <w:t>Cicilline</w:t>
      </w:r>
      <w:proofErr w:type="spellEnd"/>
      <w:r w:rsidRPr="00E25137">
        <w:rPr>
          <w:lang w:val="en"/>
        </w:rPr>
        <w:t xml:space="preserve"> in co-sponsoring the </w:t>
      </w:r>
      <w:r w:rsidR="00E25137" w:rsidRPr="00E25137">
        <w:rPr>
          <w:lang w:val="en"/>
        </w:rPr>
        <w:t>Children Don’t Belong in Tobacco Fields Act</w:t>
      </w:r>
      <w:r w:rsidRPr="00E25137">
        <w:rPr>
          <w:lang w:val="en"/>
        </w:rPr>
        <w:t xml:space="preserve">. </w:t>
      </w:r>
    </w:p>
    <w:p w:rsidR="008A422A" w:rsidRPr="008A422A" w:rsidRDefault="008A422A" w:rsidP="008A422A">
      <w:pPr>
        <w:spacing w:line="240" w:lineRule="auto"/>
        <w:rPr>
          <w:sz w:val="24"/>
          <w:szCs w:val="24"/>
          <w:lang w:val="en"/>
        </w:rPr>
      </w:pPr>
      <w:r w:rsidRPr="008A422A">
        <w:rPr>
          <w:sz w:val="24"/>
          <w:szCs w:val="24"/>
          <w:lang w:val="en"/>
        </w:rPr>
        <w:t xml:space="preserve">Sincerely, </w:t>
      </w:r>
    </w:p>
    <w:p w:rsidR="00385A7D" w:rsidRPr="00DF2054" w:rsidRDefault="00385A7D" w:rsidP="00AA31BA">
      <w:pPr>
        <w:spacing w:after="0" w:line="240" w:lineRule="auto"/>
        <w:rPr>
          <w:sz w:val="24"/>
          <w:szCs w:val="24"/>
        </w:rPr>
      </w:pPr>
      <w:r w:rsidRPr="00DF2054">
        <w:rPr>
          <w:sz w:val="24"/>
          <w:szCs w:val="24"/>
        </w:rPr>
        <w:t>A World at School</w:t>
      </w:r>
    </w:p>
    <w:p w:rsidR="00D00691" w:rsidRPr="00DF2054" w:rsidRDefault="00D00691" w:rsidP="00AA31BA">
      <w:pPr>
        <w:spacing w:after="0" w:line="240" w:lineRule="auto"/>
        <w:rPr>
          <w:sz w:val="24"/>
          <w:szCs w:val="24"/>
        </w:rPr>
      </w:pPr>
      <w:r w:rsidRPr="00DF2054">
        <w:rPr>
          <w:sz w:val="24"/>
          <w:szCs w:val="24"/>
        </w:rPr>
        <w:t>Advocates for Children and Youth</w:t>
      </w:r>
    </w:p>
    <w:p w:rsidR="00C80B8C" w:rsidRPr="00C80B8C" w:rsidRDefault="00C80B8C" w:rsidP="00AA31BA">
      <w:pPr>
        <w:spacing w:after="0" w:line="240" w:lineRule="auto"/>
        <w:rPr>
          <w:sz w:val="24"/>
          <w:szCs w:val="24"/>
        </w:rPr>
      </w:pPr>
      <w:r w:rsidRPr="00C80B8C">
        <w:rPr>
          <w:bCs/>
          <w:sz w:val="24"/>
          <w:szCs w:val="24"/>
        </w:rPr>
        <w:t>American Federation of State, County and Municipal Employees</w:t>
      </w:r>
    </w:p>
    <w:p w:rsidR="008864D5" w:rsidRPr="00C80B8C" w:rsidRDefault="008864D5" w:rsidP="00AA31BA">
      <w:pPr>
        <w:spacing w:after="0" w:line="240" w:lineRule="auto"/>
        <w:rPr>
          <w:sz w:val="24"/>
          <w:szCs w:val="24"/>
        </w:rPr>
      </w:pPr>
      <w:r w:rsidRPr="00C80B8C">
        <w:rPr>
          <w:sz w:val="24"/>
          <w:szCs w:val="24"/>
        </w:rPr>
        <w:t>American Federation of Teachers</w:t>
      </w:r>
    </w:p>
    <w:p w:rsidR="00DF2054" w:rsidRPr="00DF2054" w:rsidRDefault="00DF2054" w:rsidP="00AA31BA">
      <w:pPr>
        <w:spacing w:after="0" w:line="240" w:lineRule="auto"/>
        <w:rPr>
          <w:sz w:val="24"/>
          <w:szCs w:val="24"/>
        </w:rPr>
      </w:pPr>
      <w:r w:rsidRPr="00DF2054">
        <w:rPr>
          <w:sz w:val="24"/>
          <w:szCs w:val="24"/>
        </w:rPr>
        <w:lastRenderedPageBreak/>
        <w:t>Arkansas Human Development Corporation</w:t>
      </w:r>
    </w:p>
    <w:p w:rsidR="00885FE7" w:rsidRPr="00DF2054" w:rsidRDefault="00885FE7" w:rsidP="00AA31BA">
      <w:pPr>
        <w:spacing w:after="0" w:line="240" w:lineRule="auto"/>
        <w:rPr>
          <w:sz w:val="24"/>
          <w:szCs w:val="24"/>
        </w:rPr>
      </w:pPr>
      <w:r w:rsidRPr="00DF2054">
        <w:rPr>
          <w:sz w:val="24"/>
          <w:szCs w:val="24"/>
        </w:rPr>
        <w:t>Association of Farmworker Opportunity Programs</w:t>
      </w:r>
    </w:p>
    <w:p w:rsidR="005574A2" w:rsidRPr="005574A2" w:rsidRDefault="005574A2" w:rsidP="00AA31BA">
      <w:pPr>
        <w:spacing w:after="0" w:line="240" w:lineRule="auto"/>
        <w:rPr>
          <w:sz w:val="24"/>
          <w:szCs w:val="24"/>
        </w:rPr>
      </w:pPr>
      <w:r w:rsidRPr="005574A2">
        <w:rPr>
          <w:sz w:val="24"/>
          <w:szCs w:val="24"/>
        </w:rPr>
        <w:t>California Human Development</w:t>
      </w:r>
    </w:p>
    <w:p w:rsidR="00AA31BA" w:rsidRPr="005574A2" w:rsidRDefault="00AA31BA" w:rsidP="00AA31BA">
      <w:pPr>
        <w:spacing w:after="0" w:line="240" w:lineRule="auto"/>
        <w:rPr>
          <w:sz w:val="24"/>
          <w:szCs w:val="24"/>
        </w:rPr>
      </w:pPr>
      <w:r w:rsidRPr="005574A2">
        <w:rPr>
          <w:sz w:val="24"/>
          <w:szCs w:val="24"/>
        </w:rPr>
        <w:t>Center for Employment Training</w:t>
      </w:r>
    </w:p>
    <w:p w:rsidR="000A0FF3" w:rsidRPr="005574A2" w:rsidRDefault="000A0FF3" w:rsidP="00AA31BA">
      <w:pPr>
        <w:spacing w:after="0" w:line="240" w:lineRule="auto"/>
        <w:rPr>
          <w:sz w:val="24"/>
          <w:szCs w:val="24"/>
        </w:rPr>
      </w:pPr>
      <w:r w:rsidRPr="005574A2">
        <w:rPr>
          <w:sz w:val="24"/>
          <w:szCs w:val="24"/>
        </w:rPr>
        <w:t>Child Labor Coalition</w:t>
      </w:r>
    </w:p>
    <w:p w:rsidR="00C31BA5" w:rsidRPr="007C0741" w:rsidRDefault="00C31BA5" w:rsidP="00AA31BA">
      <w:pPr>
        <w:spacing w:after="0" w:line="240" w:lineRule="auto"/>
        <w:rPr>
          <w:rFonts w:eastAsia="Times New Roman" w:cs="Tahoma"/>
          <w:sz w:val="24"/>
          <w:szCs w:val="24"/>
        </w:rPr>
      </w:pPr>
      <w:r w:rsidRPr="007C0741">
        <w:rPr>
          <w:rFonts w:eastAsia="Times New Roman" w:cs="Tahoma"/>
          <w:sz w:val="24"/>
          <w:szCs w:val="24"/>
        </w:rPr>
        <w:t>Children’s Health Fund</w:t>
      </w:r>
    </w:p>
    <w:p w:rsidR="007C0741" w:rsidRPr="00613791" w:rsidRDefault="007C0741" w:rsidP="00613791">
      <w:pPr>
        <w:spacing w:after="0" w:line="240" w:lineRule="auto"/>
        <w:rPr>
          <w:rFonts w:eastAsia="Times New Roman" w:cs="Tahoma"/>
          <w:sz w:val="24"/>
          <w:szCs w:val="24"/>
        </w:rPr>
      </w:pPr>
      <w:r w:rsidRPr="00613791">
        <w:rPr>
          <w:rFonts w:ascii="Calibri" w:hAnsi="Calibri"/>
          <w:sz w:val="24"/>
          <w:szCs w:val="24"/>
        </w:rPr>
        <w:t>Coalition for Humane Immigrant Rights of Los Angeles</w:t>
      </w:r>
    </w:p>
    <w:p w:rsidR="00D00691" w:rsidRPr="00613791" w:rsidRDefault="00D00691" w:rsidP="00613791">
      <w:pPr>
        <w:spacing w:after="0" w:line="240" w:lineRule="auto"/>
        <w:rPr>
          <w:sz w:val="24"/>
          <w:szCs w:val="24"/>
        </w:rPr>
      </w:pPr>
      <w:r w:rsidRPr="00613791">
        <w:rPr>
          <w:rFonts w:eastAsia="Times New Roman" w:cs="Tahoma"/>
          <w:sz w:val="24"/>
          <w:szCs w:val="24"/>
        </w:rPr>
        <w:t>Farmworker Association of Florida</w:t>
      </w:r>
    </w:p>
    <w:p w:rsidR="00C34622" w:rsidRPr="00613791" w:rsidRDefault="00C34622" w:rsidP="00613791">
      <w:pPr>
        <w:spacing w:after="0" w:line="240" w:lineRule="auto"/>
        <w:rPr>
          <w:sz w:val="24"/>
          <w:szCs w:val="24"/>
        </w:rPr>
      </w:pPr>
      <w:r w:rsidRPr="00613791">
        <w:rPr>
          <w:sz w:val="24"/>
          <w:szCs w:val="24"/>
        </w:rPr>
        <w:t>Farmworker Justice</w:t>
      </w:r>
    </w:p>
    <w:p w:rsidR="00913983" w:rsidRPr="00613791" w:rsidRDefault="00913983" w:rsidP="00613791">
      <w:pPr>
        <w:spacing w:after="0" w:line="240" w:lineRule="auto"/>
        <w:rPr>
          <w:sz w:val="24"/>
          <w:szCs w:val="24"/>
        </w:rPr>
      </w:pPr>
      <w:r w:rsidRPr="00613791">
        <w:rPr>
          <w:sz w:val="24"/>
          <w:szCs w:val="24"/>
        </w:rPr>
        <w:t>First Focus Campaign for Children</w:t>
      </w:r>
    </w:p>
    <w:p w:rsidR="00613791" w:rsidRPr="00613791" w:rsidRDefault="00613791" w:rsidP="00613791">
      <w:pPr>
        <w:spacing w:after="0" w:line="240" w:lineRule="auto"/>
        <w:rPr>
          <w:sz w:val="24"/>
          <w:szCs w:val="24"/>
        </w:rPr>
      </w:pPr>
      <w:r w:rsidRPr="00613791">
        <w:rPr>
          <w:sz w:val="24"/>
          <w:szCs w:val="24"/>
        </w:rPr>
        <w:t>Food Chain Workers Alliance</w:t>
      </w:r>
    </w:p>
    <w:p w:rsidR="003F66C1" w:rsidRPr="00613791" w:rsidRDefault="003F66C1" w:rsidP="00613791">
      <w:pPr>
        <w:spacing w:after="0" w:line="240" w:lineRule="auto"/>
        <w:rPr>
          <w:sz w:val="24"/>
          <w:szCs w:val="24"/>
        </w:rPr>
      </w:pPr>
      <w:r w:rsidRPr="00613791">
        <w:rPr>
          <w:sz w:val="24"/>
          <w:szCs w:val="24"/>
        </w:rPr>
        <w:t>Free the Slaves</w:t>
      </w:r>
      <w:bookmarkStart w:id="0" w:name="_GoBack"/>
      <w:bookmarkEnd w:id="0"/>
    </w:p>
    <w:p w:rsidR="000265D5" w:rsidRPr="00613791" w:rsidRDefault="000265D5" w:rsidP="00613791">
      <w:pPr>
        <w:spacing w:after="0" w:line="240" w:lineRule="auto"/>
        <w:rPr>
          <w:sz w:val="24"/>
          <w:szCs w:val="24"/>
        </w:rPr>
      </w:pPr>
      <w:r w:rsidRPr="00613791">
        <w:rPr>
          <w:sz w:val="24"/>
          <w:szCs w:val="24"/>
        </w:rPr>
        <w:t>Global Campaign for Education - US</w:t>
      </w:r>
    </w:p>
    <w:p w:rsidR="00AA31BA" w:rsidRPr="00613791" w:rsidRDefault="00AA31BA" w:rsidP="00613791">
      <w:pPr>
        <w:spacing w:after="0" w:line="240" w:lineRule="auto"/>
        <w:rPr>
          <w:sz w:val="24"/>
          <w:szCs w:val="24"/>
        </w:rPr>
      </w:pPr>
      <w:r w:rsidRPr="00613791">
        <w:rPr>
          <w:sz w:val="24"/>
          <w:szCs w:val="24"/>
        </w:rPr>
        <w:t>HELP New Mexico, Inc.</w:t>
      </w:r>
    </w:p>
    <w:p w:rsidR="00913983" w:rsidRPr="00613791" w:rsidRDefault="00913983" w:rsidP="00613791">
      <w:pPr>
        <w:spacing w:after="0" w:line="240" w:lineRule="auto"/>
        <w:rPr>
          <w:sz w:val="24"/>
          <w:szCs w:val="24"/>
        </w:rPr>
      </w:pPr>
      <w:r w:rsidRPr="00613791">
        <w:rPr>
          <w:sz w:val="24"/>
          <w:szCs w:val="24"/>
        </w:rPr>
        <w:t>Human Rights Watch</w:t>
      </w:r>
    </w:p>
    <w:p w:rsidR="00AD2A9E" w:rsidRPr="00613791" w:rsidRDefault="00AD2A9E" w:rsidP="00613791">
      <w:pPr>
        <w:spacing w:after="0" w:line="240" w:lineRule="auto"/>
        <w:rPr>
          <w:rFonts w:eastAsia="Times New Roman"/>
          <w:sz w:val="24"/>
          <w:szCs w:val="24"/>
        </w:rPr>
      </w:pPr>
      <w:r w:rsidRPr="00613791">
        <w:rPr>
          <w:rFonts w:eastAsia="Times New Roman"/>
          <w:sz w:val="24"/>
          <w:szCs w:val="24"/>
        </w:rPr>
        <w:t>International Labor Rights Forum</w:t>
      </w:r>
    </w:p>
    <w:p w:rsidR="00F26163" w:rsidRPr="00613791" w:rsidRDefault="00F26163" w:rsidP="00613791">
      <w:pPr>
        <w:spacing w:after="0" w:line="240" w:lineRule="auto"/>
        <w:rPr>
          <w:rFonts w:eastAsia="Times New Roman"/>
          <w:sz w:val="24"/>
          <w:szCs w:val="24"/>
        </w:rPr>
      </w:pPr>
      <w:r w:rsidRPr="00613791">
        <w:rPr>
          <w:bCs/>
          <w:sz w:val="24"/>
          <w:szCs w:val="24"/>
        </w:rPr>
        <w:t>Labor Coalition for Latin American Advancement</w:t>
      </w:r>
    </w:p>
    <w:p w:rsidR="00E86E9A" w:rsidRPr="00613791" w:rsidRDefault="00E86E9A" w:rsidP="00613791">
      <w:pPr>
        <w:spacing w:after="0" w:line="240" w:lineRule="auto"/>
        <w:rPr>
          <w:rFonts w:eastAsia="Times New Roman"/>
          <w:sz w:val="24"/>
          <w:szCs w:val="24"/>
        </w:rPr>
      </w:pPr>
      <w:r w:rsidRPr="00613791">
        <w:rPr>
          <w:rFonts w:eastAsia="Times New Roman"/>
          <w:sz w:val="24"/>
          <w:szCs w:val="24"/>
        </w:rPr>
        <w:t xml:space="preserve">MAFO, Inc. a National Partnership of Farmworker and Rural Organizations </w:t>
      </w:r>
    </w:p>
    <w:p w:rsidR="00D00691" w:rsidRPr="007C4068" w:rsidRDefault="00D00691" w:rsidP="00613791">
      <w:pPr>
        <w:spacing w:after="0" w:line="240" w:lineRule="auto"/>
        <w:rPr>
          <w:sz w:val="24"/>
          <w:szCs w:val="24"/>
        </w:rPr>
      </w:pPr>
      <w:r w:rsidRPr="007C4068">
        <w:rPr>
          <w:sz w:val="24"/>
          <w:szCs w:val="24"/>
        </w:rPr>
        <w:t>Media Voices for Children</w:t>
      </w:r>
    </w:p>
    <w:p w:rsidR="007C4068" w:rsidRPr="007C4068" w:rsidRDefault="007C4068" w:rsidP="00613791">
      <w:pPr>
        <w:spacing w:after="0" w:line="240" w:lineRule="auto"/>
        <w:rPr>
          <w:sz w:val="24"/>
          <w:szCs w:val="24"/>
        </w:rPr>
      </w:pPr>
      <w:r w:rsidRPr="007C4068">
        <w:rPr>
          <w:sz w:val="24"/>
          <w:szCs w:val="24"/>
        </w:rPr>
        <w:t>Migrant Clinicians Network</w:t>
      </w:r>
    </w:p>
    <w:p w:rsidR="005574A2" w:rsidRPr="00613791" w:rsidRDefault="005574A2" w:rsidP="00613791">
      <w:pPr>
        <w:spacing w:after="0" w:line="240" w:lineRule="auto"/>
        <w:rPr>
          <w:sz w:val="24"/>
          <w:szCs w:val="24"/>
        </w:rPr>
      </w:pPr>
      <w:proofErr w:type="gramStart"/>
      <w:r w:rsidRPr="007C4068">
        <w:rPr>
          <w:sz w:val="24"/>
          <w:szCs w:val="24"/>
        </w:rPr>
        <w:t>Mississippi Delta Council for</w:t>
      </w:r>
      <w:r w:rsidRPr="00613791">
        <w:rPr>
          <w:sz w:val="24"/>
          <w:szCs w:val="24"/>
        </w:rPr>
        <w:t xml:space="preserve"> Farmworkers Opportunities, Inc.</w:t>
      </w:r>
      <w:proofErr w:type="gramEnd"/>
    </w:p>
    <w:p w:rsidR="00913983" w:rsidRPr="00613791" w:rsidRDefault="00913983" w:rsidP="00613791">
      <w:pPr>
        <w:spacing w:after="0" w:line="240" w:lineRule="auto"/>
        <w:rPr>
          <w:sz w:val="24"/>
          <w:szCs w:val="24"/>
        </w:rPr>
      </w:pPr>
      <w:r w:rsidRPr="00613791">
        <w:rPr>
          <w:sz w:val="24"/>
          <w:szCs w:val="24"/>
        </w:rPr>
        <w:t>NC Field</w:t>
      </w:r>
    </w:p>
    <w:p w:rsidR="00613791" w:rsidRPr="00613791" w:rsidRDefault="00613791" w:rsidP="00613791">
      <w:pPr>
        <w:spacing w:after="0" w:line="240" w:lineRule="auto"/>
        <w:rPr>
          <w:sz w:val="24"/>
          <w:szCs w:val="24"/>
        </w:rPr>
      </w:pPr>
      <w:r w:rsidRPr="00613791">
        <w:rPr>
          <w:sz w:val="24"/>
          <w:szCs w:val="24"/>
        </w:rPr>
        <w:t>NAACP</w:t>
      </w:r>
    </w:p>
    <w:p w:rsidR="00913983" w:rsidRPr="00613791" w:rsidRDefault="00913983" w:rsidP="00613791">
      <w:pPr>
        <w:spacing w:after="0" w:line="240" w:lineRule="auto"/>
        <w:rPr>
          <w:sz w:val="24"/>
          <w:szCs w:val="24"/>
        </w:rPr>
      </w:pPr>
      <w:r w:rsidRPr="00613791">
        <w:rPr>
          <w:sz w:val="24"/>
          <w:szCs w:val="24"/>
        </w:rPr>
        <w:t>National Center for Farmworker Health</w:t>
      </w:r>
    </w:p>
    <w:p w:rsidR="000A0FF3" w:rsidRPr="00613791" w:rsidRDefault="00885FE7" w:rsidP="00613791">
      <w:pPr>
        <w:spacing w:after="0" w:line="240" w:lineRule="auto"/>
        <w:rPr>
          <w:sz w:val="24"/>
          <w:szCs w:val="24"/>
        </w:rPr>
      </w:pPr>
      <w:r w:rsidRPr="00613791">
        <w:rPr>
          <w:sz w:val="24"/>
          <w:szCs w:val="24"/>
        </w:rPr>
        <w:t>National Consumer</w:t>
      </w:r>
      <w:r w:rsidR="000A0FF3" w:rsidRPr="00613791">
        <w:rPr>
          <w:sz w:val="24"/>
          <w:szCs w:val="24"/>
        </w:rPr>
        <w:t>s League</w:t>
      </w:r>
    </w:p>
    <w:p w:rsidR="00913983" w:rsidRPr="00613791" w:rsidRDefault="00913983" w:rsidP="00613791">
      <w:pPr>
        <w:spacing w:after="0" w:line="240" w:lineRule="auto"/>
        <w:rPr>
          <w:sz w:val="24"/>
          <w:szCs w:val="24"/>
        </w:rPr>
      </w:pPr>
      <w:r w:rsidRPr="00613791">
        <w:rPr>
          <w:sz w:val="24"/>
          <w:szCs w:val="24"/>
        </w:rPr>
        <w:t>National Council for Latin American Advancement</w:t>
      </w:r>
    </w:p>
    <w:p w:rsidR="00913983" w:rsidRPr="00613791" w:rsidRDefault="00913983" w:rsidP="00613791">
      <w:pPr>
        <w:spacing w:after="0" w:line="240" w:lineRule="auto"/>
        <w:rPr>
          <w:sz w:val="24"/>
          <w:szCs w:val="24"/>
        </w:rPr>
      </w:pPr>
      <w:r w:rsidRPr="00613791">
        <w:rPr>
          <w:sz w:val="24"/>
          <w:szCs w:val="24"/>
        </w:rPr>
        <w:t>Nat</w:t>
      </w:r>
      <w:r w:rsidR="000265D5" w:rsidRPr="00613791">
        <w:rPr>
          <w:sz w:val="24"/>
          <w:szCs w:val="24"/>
        </w:rPr>
        <w:t>ional Council for Occupational S</w:t>
      </w:r>
      <w:r w:rsidRPr="00613791">
        <w:rPr>
          <w:sz w:val="24"/>
          <w:szCs w:val="24"/>
        </w:rPr>
        <w:t>afety and Health</w:t>
      </w:r>
    </w:p>
    <w:p w:rsidR="007D15D8" w:rsidRPr="00613791" w:rsidRDefault="007D15D8" w:rsidP="00613791">
      <w:pPr>
        <w:spacing w:after="0" w:line="240" w:lineRule="auto"/>
        <w:rPr>
          <w:rFonts w:eastAsia="Times New Roman"/>
          <w:sz w:val="24"/>
          <w:szCs w:val="24"/>
        </w:rPr>
      </w:pPr>
      <w:r w:rsidRPr="00613791">
        <w:rPr>
          <w:rFonts w:eastAsia="Times New Roman"/>
          <w:sz w:val="24"/>
          <w:szCs w:val="24"/>
        </w:rPr>
        <w:t>National Council of La Raza</w:t>
      </w:r>
    </w:p>
    <w:p w:rsidR="000265D5" w:rsidRPr="00613791" w:rsidRDefault="000265D5" w:rsidP="00613791">
      <w:pPr>
        <w:spacing w:after="0" w:line="240" w:lineRule="auto"/>
        <w:rPr>
          <w:sz w:val="24"/>
          <w:szCs w:val="24"/>
        </w:rPr>
      </w:pPr>
      <w:r w:rsidRPr="00613791">
        <w:rPr>
          <w:sz w:val="24"/>
          <w:szCs w:val="24"/>
        </w:rPr>
        <w:t>National Education Association</w:t>
      </w:r>
    </w:p>
    <w:p w:rsidR="00613791" w:rsidRPr="00613791" w:rsidRDefault="00613791" w:rsidP="00613791">
      <w:pPr>
        <w:spacing w:after="0" w:line="240" w:lineRule="auto"/>
        <w:rPr>
          <w:sz w:val="24"/>
          <w:szCs w:val="24"/>
        </w:rPr>
      </w:pPr>
      <w:r w:rsidRPr="00613791">
        <w:rPr>
          <w:color w:val="000000"/>
          <w:sz w:val="24"/>
          <w:szCs w:val="24"/>
        </w:rPr>
        <w:t>National Employment Law Project</w:t>
      </w:r>
    </w:p>
    <w:p w:rsidR="00007813" w:rsidRPr="00613791" w:rsidRDefault="00007813" w:rsidP="00613791">
      <w:pPr>
        <w:spacing w:after="0" w:line="240" w:lineRule="auto"/>
        <w:rPr>
          <w:sz w:val="24"/>
          <w:szCs w:val="24"/>
        </w:rPr>
      </w:pPr>
      <w:r w:rsidRPr="00613791">
        <w:rPr>
          <w:sz w:val="24"/>
          <w:szCs w:val="24"/>
        </w:rPr>
        <w:t>National Migrant and Seasonal Head Start Association</w:t>
      </w:r>
    </w:p>
    <w:p w:rsidR="00613791" w:rsidRPr="00613791" w:rsidRDefault="00613791" w:rsidP="00613791">
      <w:pPr>
        <w:spacing w:after="0" w:line="240" w:lineRule="auto"/>
        <w:rPr>
          <w:sz w:val="24"/>
          <w:szCs w:val="24"/>
        </w:rPr>
      </w:pPr>
      <w:r w:rsidRPr="00613791">
        <w:rPr>
          <w:sz w:val="24"/>
          <w:szCs w:val="24"/>
        </w:rPr>
        <w:t>NC Justice Center</w:t>
      </w:r>
    </w:p>
    <w:p w:rsidR="001C2639" w:rsidRPr="00613791" w:rsidRDefault="001C2639" w:rsidP="00613791">
      <w:pPr>
        <w:spacing w:after="0" w:line="240" w:lineRule="auto"/>
        <w:rPr>
          <w:sz w:val="24"/>
          <w:szCs w:val="24"/>
        </w:rPr>
      </w:pPr>
      <w:r w:rsidRPr="00613791">
        <w:rPr>
          <w:sz w:val="24"/>
          <w:szCs w:val="24"/>
        </w:rPr>
        <w:t>Opportunities Industrialization Center (OIC) of Washington State</w:t>
      </w:r>
    </w:p>
    <w:p w:rsidR="005574A2" w:rsidRPr="00613791" w:rsidRDefault="005574A2" w:rsidP="00613791">
      <w:pPr>
        <w:spacing w:after="0" w:line="240" w:lineRule="auto"/>
        <w:rPr>
          <w:sz w:val="24"/>
          <w:szCs w:val="24"/>
        </w:rPr>
      </w:pPr>
      <w:r w:rsidRPr="00613791">
        <w:rPr>
          <w:sz w:val="24"/>
          <w:szCs w:val="24"/>
        </w:rPr>
        <w:t>Oregon Human Development Corporation</w:t>
      </w:r>
    </w:p>
    <w:p w:rsidR="005574A2" w:rsidRPr="00613791" w:rsidRDefault="005574A2" w:rsidP="00613791">
      <w:pPr>
        <w:spacing w:after="0" w:line="240" w:lineRule="auto"/>
        <w:rPr>
          <w:sz w:val="24"/>
          <w:szCs w:val="24"/>
        </w:rPr>
      </w:pPr>
      <w:r w:rsidRPr="00613791">
        <w:rPr>
          <w:sz w:val="24"/>
          <w:szCs w:val="24"/>
        </w:rPr>
        <w:t>ORO Development Corporation (Oklahoma)</w:t>
      </w:r>
    </w:p>
    <w:p w:rsidR="0066241A" w:rsidRPr="00613791" w:rsidRDefault="0066241A" w:rsidP="00613791">
      <w:pPr>
        <w:spacing w:after="0" w:line="240" w:lineRule="auto"/>
        <w:rPr>
          <w:sz w:val="24"/>
          <w:szCs w:val="24"/>
        </w:rPr>
      </w:pPr>
      <w:r w:rsidRPr="00613791">
        <w:rPr>
          <w:sz w:val="24"/>
          <w:szCs w:val="24"/>
        </w:rPr>
        <w:t>Oxfam America</w:t>
      </w:r>
    </w:p>
    <w:p w:rsidR="00AA31BA" w:rsidRPr="00613791" w:rsidRDefault="00AA31BA" w:rsidP="00613791">
      <w:pPr>
        <w:spacing w:after="0" w:line="240" w:lineRule="auto"/>
        <w:rPr>
          <w:sz w:val="24"/>
          <w:szCs w:val="24"/>
        </w:rPr>
      </w:pPr>
      <w:proofErr w:type="spellStart"/>
      <w:r w:rsidRPr="00613791">
        <w:rPr>
          <w:sz w:val="24"/>
          <w:szCs w:val="24"/>
        </w:rPr>
        <w:t>PathStone</w:t>
      </w:r>
      <w:proofErr w:type="spellEnd"/>
      <w:r w:rsidRPr="00613791">
        <w:rPr>
          <w:sz w:val="24"/>
          <w:szCs w:val="24"/>
        </w:rPr>
        <w:t xml:space="preserve"> Corporation</w:t>
      </w:r>
    </w:p>
    <w:p w:rsidR="00F743B4" w:rsidRPr="00613791" w:rsidRDefault="00F743B4" w:rsidP="00613791">
      <w:pPr>
        <w:spacing w:after="0" w:line="240" w:lineRule="auto"/>
        <w:rPr>
          <w:rFonts w:eastAsia="Times New Roman"/>
          <w:sz w:val="24"/>
          <w:szCs w:val="24"/>
        </w:rPr>
      </w:pPr>
      <w:r w:rsidRPr="00613791">
        <w:rPr>
          <w:rFonts w:eastAsia="Times New Roman"/>
          <w:sz w:val="24"/>
          <w:szCs w:val="24"/>
        </w:rPr>
        <w:t>Polaris Project</w:t>
      </w:r>
    </w:p>
    <w:p w:rsidR="00613791" w:rsidRPr="00613791" w:rsidRDefault="00613791" w:rsidP="00613791">
      <w:pPr>
        <w:spacing w:after="0" w:line="240" w:lineRule="auto"/>
        <w:rPr>
          <w:sz w:val="24"/>
          <w:szCs w:val="24"/>
        </w:rPr>
      </w:pPr>
      <w:r w:rsidRPr="00613791">
        <w:rPr>
          <w:color w:val="000000"/>
          <w:sz w:val="24"/>
          <w:szCs w:val="24"/>
        </w:rPr>
        <w:t>Ramsay Merriam Fund</w:t>
      </w:r>
    </w:p>
    <w:p w:rsidR="00806B0B" w:rsidRPr="00613791" w:rsidRDefault="00806B0B" w:rsidP="00613791">
      <w:pPr>
        <w:spacing w:after="0" w:line="240" w:lineRule="auto"/>
        <w:rPr>
          <w:rFonts w:eastAsia="Times New Roman"/>
          <w:sz w:val="24"/>
          <w:szCs w:val="24"/>
        </w:rPr>
      </w:pPr>
      <w:r w:rsidRPr="00613791">
        <w:rPr>
          <w:sz w:val="24"/>
          <w:szCs w:val="24"/>
        </w:rPr>
        <w:t>Rukmini Foundation</w:t>
      </w:r>
    </w:p>
    <w:p w:rsidR="00EC7D27" w:rsidRPr="00613791" w:rsidRDefault="00EC7D27" w:rsidP="00613791">
      <w:pPr>
        <w:spacing w:after="0" w:line="240" w:lineRule="auto"/>
        <w:rPr>
          <w:rFonts w:eastAsia="Times New Roman"/>
          <w:sz w:val="24"/>
          <w:szCs w:val="24"/>
        </w:rPr>
      </w:pPr>
      <w:r w:rsidRPr="00613791">
        <w:rPr>
          <w:rFonts w:eastAsia="Times New Roman"/>
          <w:sz w:val="24"/>
          <w:szCs w:val="24"/>
        </w:rPr>
        <w:t>Student Action with Farmworkers</w:t>
      </w:r>
    </w:p>
    <w:p w:rsidR="00613791" w:rsidRPr="00613791" w:rsidRDefault="00613791" w:rsidP="00613791">
      <w:pPr>
        <w:spacing w:after="0" w:line="240" w:lineRule="auto"/>
        <w:rPr>
          <w:sz w:val="24"/>
          <w:szCs w:val="24"/>
        </w:rPr>
      </w:pPr>
      <w:proofErr w:type="spellStart"/>
      <w:r w:rsidRPr="00613791">
        <w:rPr>
          <w:color w:val="000000"/>
          <w:sz w:val="24"/>
          <w:szCs w:val="24"/>
        </w:rPr>
        <w:t>Telamon</w:t>
      </w:r>
      <w:proofErr w:type="spellEnd"/>
      <w:r w:rsidRPr="00613791">
        <w:rPr>
          <w:color w:val="000000"/>
          <w:sz w:val="24"/>
          <w:szCs w:val="24"/>
        </w:rPr>
        <w:t xml:space="preserve"> Corporation (Virginia)</w:t>
      </w:r>
    </w:p>
    <w:p w:rsidR="00372E54" w:rsidRPr="00613791" w:rsidRDefault="00372E54" w:rsidP="00613791">
      <w:pPr>
        <w:spacing w:after="0" w:line="240" w:lineRule="auto"/>
        <w:rPr>
          <w:sz w:val="24"/>
          <w:szCs w:val="24"/>
        </w:rPr>
      </w:pPr>
      <w:r w:rsidRPr="00613791">
        <w:rPr>
          <w:rFonts w:eastAsia="Times New Roman"/>
          <w:sz w:val="24"/>
          <w:szCs w:val="24"/>
        </w:rPr>
        <w:t>Texans Care for Children</w:t>
      </w:r>
    </w:p>
    <w:p w:rsidR="00913983" w:rsidRPr="00613791" w:rsidRDefault="00913983" w:rsidP="00613791">
      <w:pPr>
        <w:spacing w:after="0" w:line="240" w:lineRule="auto"/>
        <w:rPr>
          <w:sz w:val="24"/>
          <w:szCs w:val="24"/>
        </w:rPr>
      </w:pPr>
      <w:r w:rsidRPr="00613791">
        <w:rPr>
          <w:sz w:val="24"/>
          <w:szCs w:val="24"/>
        </w:rPr>
        <w:t>United Mine Workers of America</w:t>
      </w:r>
    </w:p>
    <w:p w:rsidR="008F242F" w:rsidRPr="00613791" w:rsidRDefault="008F242F" w:rsidP="00613791">
      <w:pPr>
        <w:spacing w:after="0" w:line="240" w:lineRule="auto"/>
        <w:rPr>
          <w:sz w:val="24"/>
          <w:szCs w:val="24"/>
        </w:rPr>
      </w:pPr>
      <w:r w:rsidRPr="00613791">
        <w:rPr>
          <w:bCs/>
          <w:sz w:val="24"/>
          <w:szCs w:val="24"/>
        </w:rPr>
        <w:t>West Virginia University Injury Control Research Center</w:t>
      </w:r>
    </w:p>
    <w:p w:rsidR="001E56C8" w:rsidRPr="00613791" w:rsidRDefault="001E56C8" w:rsidP="00613791">
      <w:pPr>
        <w:spacing w:after="0" w:line="240" w:lineRule="auto"/>
        <w:rPr>
          <w:sz w:val="24"/>
          <w:szCs w:val="24"/>
        </w:rPr>
      </w:pPr>
      <w:r w:rsidRPr="00613791">
        <w:rPr>
          <w:sz w:val="24"/>
          <w:szCs w:val="24"/>
        </w:rPr>
        <w:t>Worker Justice Center of New York</w:t>
      </w:r>
    </w:p>
    <w:p w:rsidR="00AF614A" w:rsidRPr="00613791" w:rsidRDefault="00AF614A" w:rsidP="00613791">
      <w:pPr>
        <w:spacing w:after="0" w:line="240" w:lineRule="auto"/>
        <w:rPr>
          <w:sz w:val="24"/>
          <w:szCs w:val="24"/>
        </w:rPr>
      </w:pPr>
      <w:proofErr w:type="spellStart"/>
      <w:r w:rsidRPr="00613791">
        <w:rPr>
          <w:sz w:val="24"/>
          <w:szCs w:val="24"/>
        </w:rPr>
        <w:t>Worksafe</w:t>
      </w:r>
      <w:proofErr w:type="spellEnd"/>
      <w:r w:rsidRPr="00613791">
        <w:rPr>
          <w:sz w:val="24"/>
          <w:szCs w:val="24"/>
        </w:rPr>
        <w:t xml:space="preserve"> (California) </w:t>
      </w:r>
    </w:p>
    <w:p w:rsidR="008F242F" w:rsidRPr="00613791" w:rsidRDefault="008F242F" w:rsidP="00613791">
      <w:pPr>
        <w:spacing w:after="0" w:line="240" w:lineRule="auto"/>
        <w:rPr>
          <w:sz w:val="24"/>
          <w:szCs w:val="24"/>
        </w:rPr>
      </w:pPr>
    </w:p>
    <w:p w:rsidR="00CF5B5A" w:rsidRPr="00613791" w:rsidRDefault="00CF5B5A" w:rsidP="00613791">
      <w:pPr>
        <w:spacing w:after="0" w:line="240" w:lineRule="auto"/>
        <w:rPr>
          <w:sz w:val="24"/>
          <w:szCs w:val="24"/>
        </w:rPr>
      </w:pPr>
    </w:p>
    <w:sectPr w:rsidR="00CF5B5A" w:rsidRPr="00613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00734"/>
    <w:multiLevelType w:val="hybridMultilevel"/>
    <w:tmpl w:val="0F5EC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5687080"/>
    <w:multiLevelType w:val="hybridMultilevel"/>
    <w:tmpl w:val="6E80BA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FA"/>
    <w:rsid w:val="00007813"/>
    <w:rsid w:val="000265D5"/>
    <w:rsid w:val="000A0FF3"/>
    <w:rsid w:val="001C2639"/>
    <w:rsid w:val="001E56C8"/>
    <w:rsid w:val="002B0E8C"/>
    <w:rsid w:val="002F2016"/>
    <w:rsid w:val="003404A4"/>
    <w:rsid w:val="00372E54"/>
    <w:rsid w:val="00385A7D"/>
    <w:rsid w:val="003F66C1"/>
    <w:rsid w:val="005574A2"/>
    <w:rsid w:val="005861FA"/>
    <w:rsid w:val="005D1B3B"/>
    <w:rsid w:val="00613791"/>
    <w:rsid w:val="0066241A"/>
    <w:rsid w:val="00746D55"/>
    <w:rsid w:val="007C0741"/>
    <w:rsid w:val="007C4068"/>
    <w:rsid w:val="007D15D8"/>
    <w:rsid w:val="00806B0B"/>
    <w:rsid w:val="00885FE7"/>
    <w:rsid w:val="008864D5"/>
    <w:rsid w:val="008A0F5F"/>
    <w:rsid w:val="008A422A"/>
    <w:rsid w:val="008F242F"/>
    <w:rsid w:val="00913510"/>
    <w:rsid w:val="00913983"/>
    <w:rsid w:val="00AA31BA"/>
    <w:rsid w:val="00AD2A9E"/>
    <w:rsid w:val="00AF614A"/>
    <w:rsid w:val="00C31BA5"/>
    <w:rsid w:val="00C34622"/>
    <w:rsid w:val="00C80B8C"/>
    <w:rsid w:val="00CF5B5A"/>
    <w:rsid w:val="00D00691"/>
    <w:rsid w:val="00DF2054"/>
    <w:rsid w:val="00E25137"/>
    <w:rsid w:val="00E86E9A"/>
    <w:rsid w:val="00EC7D27"/>
    <w:rsid w:val="00F13471"/>
    <w:rsid w:val="00F26163"/>
    <w:rsid w:val="00F42E26"/>
    <w:rsid w:val="00F60798"/>
    <w:rsid w:val="00F743B4"/>
    <w:rsid w:val="00FC3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B3B"/>
    <w:rPr>
      <w:sz w:val="16"/>
      <w:szCs w:val="16"/>
    </w:rPr>
  </w:style>
  <w:style w:type="paragraph" w:styleId="CommentText">
    <w:name w:val="annotation text"/>
    <w:basedOn w:val="Normal"/>
    <w:link w:val="CommentTextChar"/>
    <w:uiPriority w:val="99"/>
    <w:semiHidden/>
    <w:unhideWhenUsed/>
    <w:rsid w:val="005D1B3B"/>
    <w:pPr>
      <w:spacing w:line="240" w:lineRule="auto"/>
    </w:pPr>
    <w:rPr>
      <w:sz w:val="20"/>
      <w:szCs w:val="20"/>
    </w:rPr>
  </w:style>
  <w:style w:type="character" w:customStyle="1" w:styleId="CommentTextChar">
    <w:name w:val="Comment Text Char"/>
    <w:basedOn w:val="DefaultParagraphFont"/>
    <w:link w:val="CommentText"/>
    <w:uiPriority w:val="99"/>
    <w:semiHidden/>
    <w:rsid w:val="005D1B3B"/>
    <w:rPr>
      <w:sz w:val="20"/>
      <w:szCs w:val="20"/>
    </w:rPr>
  </w:style>
  <w:style w:type="paragraph" w:styleId="CommentSubject">
    <w:name w:val="annotation subject"/>
    <w:basedOn w:val="CommentText"/>
    <w:next w:val="CommentText"/>
    <w:link w:val="CommentSubjectChar"/>
    <w:uiPriority w:val="99"/>
    <w:semiHidden/>
    <w:unhideWhenUsed/>
    <w:rsid w:val="005D1B3B"/>
    <w:rPr>
      <w:b/>
      <w:bCs/>
    </w:rPr>
  </w:style>
  <w:style w:type="character" w:customStyle="1" w:styleId="CommentSubjectChar">
    <w:name w:val="Comment Subject Char"/>
    <w:basedOn w:val="CommentTextChar"/>
    <w:link w:val="CommentSubject"/>
    <w:uiPriority w:val="99"/>
    <w:semiHidden/>
    <w:rsid w:val="005D1B3B"/>
    <w:rPr>
      <w:b/>
      <w:bCs/>
      <w:sz w:val="20"/>
      <w:szCs w:val="20"/>
    </w:rPr>
  </w:style>
  <w:style w:type="paragraph" w:styleId="BalloonText">
    <w:name w:val="Balloon Text"/>
    <w:basedOn w:val="Normal"/>
    <w:link w:val="BalloonTextChar"/>
    <w:uiPriority w:val="99"/>
    <w:semiHidden/>
    <w:unhideWhenUsed/>
    <w:rsid w:val="005D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3B"/>
    <w:rPr>
      <w:rFonts w:ascii="Tahoma" w:hAnsi="Tahoma" w:cs="Tahoma"/>
      <w:sz w:val="16"/>
      <w:szCs w:val="16"/>
    </w:rPr>
  </w:style>
  <w:style w:type="character" w:styleId="Hyperlink">
    <w:name w:val="Hyperlink"/>
    <w:basedOn w:val="DefaultParagraphFont"/>
    <w:uiPriority w:val="99"/>
    <w:unhideWhenUsed/>
    <w:rsid w:val="00E25137"/>
    <w:rPr>
      <w:color w:val="0000FF" w:themeColor="hyperlink"/>
      <w:u w:val="single"/>
    </w:rPr>
  </w:style>
  <w:style w:type="paragraph" w:styleId="ListParagraph">
    <w:name w:val="List Paragraph"/>
    <w:basedOn w:val="Normal"/>
    <w:uiPriority w:val="34"/>
    <w:qFormat/>
    <w:rsid w:val="00CF5B5A"/>
    <w:pPr>
      <w:spacing w:after="0" w:line="240" w:lineRule="auto"/>
      <w:ind w:left="720"/>
    </w:pPr>
    <w:rPr>
      <w:rFonts w:ascii="Calibri" w:hAnsi="Calibri" w:cs="Times New Roman"/>
    </w:rPr>
  </w:style>
  <w:style w:type="character" w:customStyle="1" w:styleId="Normal1">
    <w:name w:val="Normal1"/>
    <w:basedOn w:val="DefaultParagraphFont"/>
    <w:rsid w:val="00557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D1B3B"/>
    <w:rPr>
      <w:sz w:val="16"/>
      <w:szCs w:val="16"/>
    </w:rPr>
  </w:style>
  <w:style w:type="paragraph" w:styleId="CommentText">
    <w:name w:val="annotation text"/>
    <w:basedOn w:val="Normal"/>
    <w:link w:val="CommentTextChar"/>
    <w:uiPriority w:val="99"/>
    <w:semiHidden/>
    <w:unhideWhenUsed/>
    <w:rsid w:val="005D1B3B"/>
    <w:pPr>
      <w:spacing w:line="240" w:lineRule="auto"/>
    </w:pPr>
    <w:rPr>
      <w:sz w:val="20"/>
      <w:szCs w:val="20"/>
    </w:rPr>
  </w:style>
  <w:style w:type="character" w:customStyle="1" w:styleId="CommentTextChar">
    <w:name w:val="Comment Text Char"/>
    <w:basedOn w:val="DefaultParagraphFont"/>
    <w:link w:val="CommentText"/>
    <w:uiPriority w:val="99"/>
    <w:semiHidden/>
    <w:rsid w:val="005D1B3B"/>
    <w:rPr>
      <w:sz w:val="20"/>
      <w:szCs w:val="20"/>
    </w:rPr>
  </w:style>
  <w:style w:type="paragraph" w:styleId="CommentSubject">
    <w:name w:val="annotation subject"/>
    <w:basedOn w:val="CommentText"/>
    <w:next w:val="CommentText"/>
    <w:link w:val="CommentSubjectChar"/>
    <w:uiPriority w:val="99"/>
    <w:semiHidden/>
    <w:unhideWhenUsed/>
    <w:rsid w:val="005D1B3B"/>
    <w:rPr>
      <w:b/>
      <w:bCs/>
    </w:rPr>
  </w:style>
  <w:style w:type="character" w:customStyle="1" w:styleId="CommentSubjectChar">
    <w:name w:val="Comment Subject Char"/>
    <w:basedOn w:val="CommentTextChar"/>
    <w:link w:val="CommentSubject"/>
    <w:uiPriority w:val="99"/>
    <w:semiHidden/>
    <w:rsid w:val="005D1B3B"/>
    <w:rPr>
      <w:b/>
      <w:bCs/>
      <w:sz w:val="20"/>
      <w:szCs w:val="20"/>
    </w:rPr>
  </w:style>
  <w:style w:type="paragraph" w:styleId="BalloonText">
    <w:name w:val="Balloon Text"/>
    <w:basedOn w:val="Normal"/>
    <w:link w:val="BalloonTextChar"/>
    <w:uiPriority w:val="99"/>
    <w:semiHidden/>
    <w:unhideWhenUsed/>
    <w:rsid w:val="005D1B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3B"/>
    <w:rPr>
      <w:rFonts w:ascii="Tahoma" w:hAnsi="Tahoma" w:cs="Tahoma"/>
      <w:sz w:val="16"/>
      <w:szCs w:val="16"/>
    </w:rPr>
  </w:style>
  <w:style w:type="character" w:styleId="Hyperlink">
    <w:name w:val="Hyperlink"/>
    <w:basedOn w:val="DefaultParagraphFont"/>
    <w:uiPriority w:val="99"/>
    <w:unhideWhenUsed/>
    <w:rsid w:val="00E25137"/>
    <w:rPr>
      <w:color w:val="0000FF" w:themeColor="hyperlink"/>
      <w:u w:val="single"/>
    </w:rPr>
  </w:style>
  <w:style w:type="paragraph" w:styleId="ListParagraph">
    <w:name w:val="List Paragraph"/>
    <w:basedOn w:val="Normal"/>
    <w:uiPriority w:val="34"/>
    <w:qFormat/>
    <w:rsid w:val="00CF5B5A"/>
    <w:pPr>
      <w:spacing w:after="0" w:line="240" w:lineRule="auto"/>
      <w:ind w:left="720"/>
    </w:pPr>
    <w:rPr>
      <w:rFonts w:ascii="Calibri" w:hAnsi="Calibri" w:cs="Times New Roman"/>
    </w:rPr>
  </w:style>
  <w:style w:type="character" w:customStyle="1" w:styleId="Normal1">
    <w:name w:val="Normal1"/>
    <w:basedOn w:val="DefaultParagraphFont"/>
    <w:rsid w:val="00557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711362">
      <w:bodyDiv w:val="1"/>
      <w:marLeft w:val="0"/>
      <w:marRight w:val="0"/>
      <w:marTop w:val="0"/>
      <w:marBottom w:val="0"/>
      <w:divBdr>
        <w:top w:val="none" w:sz="0" w:space="0" w:color="auto"/>
        <w:left w:val="none" w:sz="0" w:space="0" w:color="auto"/>
        <w:bottom w:val="none" w:sz="0" w:space="0" w:color="auto"/>
        <w:right w:val="none" w:sz="0" w:space="0" w:color="auto"/>
      </w:divBdr>
    </w:div>
    <w:div w:id="1473062016">
      <w:bodyDiv w:val="1"/>
      <w:marLeft w:val="0"/>
      <w:marRight w:val="0"/>
      <w:marTop w:val="0"/>
      <w:marBottom w:val="0"/>
      <w:divBdr>
        <w:top w:val="none" w:sz="0" w:space="0" w:color="auto"/>
        <w:left w:val="none" w:sz="0" w:space="0" w:color="auto"/>
        <w:bottom w:val="none" w:sz="0" w:space="0" w:color="auto"/>
        <w:right w:val="none" w:sz="0" w:space="0" w:color="auto"/>
      </w:divBdr>
    </w:div>
    <w:div w:id="1752963027">
      <w:bodyDiv w:val="1"/>
      <w:marLeft w:val="0"/>
      <w:marRight w:val="0"/>
      <w:marTop w:val="0"/>
      <w:marBottom w:val="0"/>
      <w:divBdr>
        <w:top w:val="none" w:sz="0" w:space="0" w:color="auto"/>
        <w:left w:val="none" w:sz="0" w:space="0" w:color="auto"/>
        <w:bottom w:val="none" w:sz="0" w:space="0" w:color="auto"/>
        <w:right w:val="none" w:sz="0" w:space="0" w:color="auto"/>
      </w:divBdr>
    </w:div>
    <w:div w:id="1792477797">
      <w:bodyDiv w:val="1"/>
      <w:marLeft w:val="0"/>
      <w:marRight w:val="0"/>
      <w:marTop w:val="0"/>
      <w:marBottom w:val="0"/>
      <w:divBdr>
        <w:top w:val="none" w:sz="0" w:space="0" w:color="auto"/>
        <w:left w:val="none" w:sz="0" w:space="0" w:color="auto"/>
        <w:bottom w:val="none" w:sz="0" w:space="0" w:color="auto"/>
        <w:right w:val="none" w:sz="0" w:space="0" w:color="auto"/>
      </w:divBdr>
    </w:div>
    <w:div w:id="184952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Becker</dc:creator>
  <cp:lastModifiedBy>Jo Becker</cp:lastModifiedBy>
  <cp:revision>3</cp:revision>
  <cp:lastPrinted>2015-04-15T14:56:00Z</cp:lastPrinted>
  <dcterms:created xsi:type="dcterms:W3CDTF">2015-04-15T15:33:00Z</dcterms:created>
  <dcterms:modified xsi:type="dcterms:W3CDTF">2015-04-15T15:51:00Z</dcterms:modified>
</cp:coreProperties>
</file>